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126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699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HELIN JAMES D</w:t>
              </w:r>
            </w:hyperlink>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CALAVO GROWERS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CVGW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320" w:type="dxa"/>
            <w:vAlign w:val="bottom"/>
            <w:tcBorders>
              <w:top w:val="single" w:sz="8" w:color="0000EE"/>
            </w:tcBorders>
          </w:tcPr>
          <w:p>
            <w:pPr>
              <w:spacing w:after="0"/>
              <w:rPr>
                <w:sz w:val="5"/>
                <w:szCs w:val="5"/>
                <w:color w:val="auto"/>
              </w:rPr>
            </w:pPr>
          </w:p>
        </w:tc>
        <w:tc>
          <w:tcPr>
            <w:tcW w:w="14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24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11/01/2024</w:t>
            </w:r>
          </w:p>
        </w:tc>
        <w:tc>
          <w:tcPr>
            <w:tcW w:w="14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CALAVO GROWERS, INC.</w:t>
            </w:r>
          </w:p>
        </w:tc>
        <w:tc>
          <w:tcPr>
            <w:tcW w:w="126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4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1141-A CUMMINGS RD.</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32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360" w:type="dxa"/>
            <w:vAlign w:val="bottom"/>
            <w:gridSpan w:val="3"/>
            <w:vMerge w:val="continue"/>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SANTA PAULA 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93060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2,220</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11/01/2024</w:t>
            </w:r>
          </w:p>
        </w:tc>
        <w:tc>
          <w:tcPr>
            <w:tcW w:w="1100" w:type="dxa"/>
            <w:vAlign w:val="bottom"/>
          </w:tcPr>
          <w:p>
            <w:pPr>
              <w:spacing w:after="0"/>
              <w:rPr>
                <w:sz w:val="5"/>
                <w:szCs w:val="5"/>
                <w:color w:val="auto"/>
              </w:rPr>
            </w:pPr>
          </w:p>
        </w:tc>
        <w:tc>
          <w:tcPr>
            <w:tcW w:w="80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2,220</w:t>
            </w: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2,220</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4,929</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4,929</w:t>
            </w:r>
          </w:p>
        </w:tc>
        <w:tc>
          <w:tcPr>
            <w:tcW w:w="74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CVGW common stock.</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 on the date of Calavo Growers, Inc.'s 2025 annual meeting of shareholders.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fully vested on November 1, 2024, and the reporting person's receipt of 4,929 shares of common stock was deferred pursuant to the restricted stock unit award agreement between the reporting person and Calavo Growers, Inc.</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James D. Helin</w:t>
            </w:r>
          </w:p>
        </w:tc>
        <w:tc>
          <w:tcPr>
            <w:tcW w:w="96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11/04/2024</w:t>
            </w: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28045" TargetMode="External"/><Relationship Id="rId14" Type="http://schemas.openxmlformats.org/officeDocument/2006/relationships/hyperlink" Target="http://www.sec.gov/cgi-bin/browse-edgar?action=getcompany&amp;CIK=000113347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2024-11-05T17:32:10Z</dcterms:created>
  <dcterms:modified xsi:type="dcterms:W3CDTF">2024-11-05T17:32:10Z</dcterms:modified>
</cp:coreProperties>
</file>