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FERRAZZANO FRED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132,151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are held by Reporting Person indirectly through a family trust. The Fred Ferrazzano and Joan Ferrazzano Trust, dated January 17, 2002, by Fred Ferrazzano and Joan Ferrazzano as trustees.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Fred Ferrazzano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1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2020-02-03T01:07:26Z</dcterms:created>
  <dcterms:modified xsi:type="dcterms:W3CDTF">2020-02-03T01:07:26Z</dcterms:modified>
</cp:coreProperties>
</file>