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DiGregorio Michael Anthony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6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CALAVO GROWERS INC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ROAD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23.48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-3153410</wp:posOffset>
            </wp:positionV>
            <wp:extent cx="7033260" cy="32937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9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Option vests in equal increments on each anniversary date of the grant over a five-year period and each increment is exercisable for five years from its vesting date.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Michael A. DiGregorio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01/19/2021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6009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2021-01-19T16:21:38Z</dcterms:created>
  <dcterms:modified xsi:type="dcterms:W3CDTF">2021-01-19T16:21:38Z</dcterms:modified>
</cp:coreProperties>
</file>