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VAN DER KAR SCOTT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1141-A CUMMINGS RD.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SANTA PAULA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93060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CALAVO GROWERS INC</w:t>
              </w:r>
            </w:hyperlink>
            <w:r>
              <w:rPr/>
              <w:t xml:space="preserve"> [ </w:t>
            </w:r>
            <w:r>
              <w:rPr>
                <w:rFonts w:ascii="Times;serif" w:hAnsi="Times;serif"/>
                <w:color w:val="0000FF"/>
                <w:sz w:val="24"/>
                <w:highlight w:val="white"/>
              </w:rPr>
              <w:t>CVGW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07/12/2019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952"/>
        <w:gridCol w:w="938"/>
        <w:gridCol w:w="806"/>
        <w:gridCol w:w="622"/>
        <w:gridCol w:w="344"/>
        <w:gridCol w:w="766"/>
        <w:gridCol w:w="421"/>
        <w:gridCol w:w="861"/>
        <w:gridCol w:w="1124"/>
        <w:gridCol w:w="975"/>
        <w:gridCol w:w="13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3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2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2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39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95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07/12/2019</w:t>
            </w:r>
          </w:p>
        </w:tc>
        <w:tc>
          <w:tcPr>
            <w:tcW w:w="8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525</w:t>
            </w:r>
          </w:p>
        </w:tc>
        <w:tc>
          <w:tcPr>
            <w:tcW w:w="4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95.428</w:t>
            </w:r>
            <w:r>
              <w:rPr/>
              <w:t xml:space="preserve"> </w:t>
            </w:r>
          </w:p>
        </w:tc>
        <w:tc>
          <w:tcPr>
            <w:tcW w:w="11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23,262</w:t>
            </w:r>
            <w:r>
              <w:rPr>
                <w:rFonts w:ascii="Times;serif" w:hAnsi="Times;serif"/>
                <w:color w:val="008000"/>
                <w:position w:val="7"/>
                <w:sz w:val="16"/>
                <w:sz w:val="20"/>
                <w:highlight w:val="white"/>
              </w:rPr>
              <w:t>(1)</w:t>
            </w:r>
            <w:r>
              <w:rPr/>
              <w:t xml:space="preserve"> </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Family Trust</w:t>
            </w:r>
          </w:p>
        </w:tc>
      </w:tr>
      <w:tr>
        <w:trPr/>
        <w:tc>
          <w:tcPr>
            <w:tcW w:w="195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1,750</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9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95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3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6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102,437</w:t>
            </w:r>
          </w:p>
        </w:tc>
        <w:tc>
          <w:tcPr>
            <w:tcW w:w="9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Trustee of Family Non-Exempt Trusts</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securities shown include 1,750 shares that were transferred by the reporting person to his family trust subsequent to the filing of his last Form 4 filed on January 4, 2019. The reporting person undertakes to provide to the issuer, any security holder of the issuer or the staff of the Securities and Exchange Commission, upon request, full information regarding the number of shares held by the reporting person as of the date of this Form 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Scott Van Der Kar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07/26/2019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249520" TargetMode="External"/><Relationship Id="rId4" Type="http://schemas.openxmlformats.org/officeDocument/2006/relationships/hyperlink" Target="http://www.sec.gov/cgi-bin/browse-edgar?action=getcompany&amp;CIK=000113347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611</Words>
  <CharactersWithSpaces>3789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